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1727" w14:textId="11A4DE01" w:rsidR="00D40C96" w:rsidRDefault="00305780" w:rsidP="00305780">
      <w:pPr>
        <w:spacing w:after="91" w:line="422" w:lineRule="auto"/>
        <w:ind w:left="-15" w:firstLine="15"/>
        <w:jc w:val="center"/>
      </w:pPr>
      <w:r>
        <w:rPr>
          <w:b/>
        </w:rPr>
        <w:t>Evaluation Tool for Quantitative Research Studies</w:t>
      </w:r>
    </w:p>
    <w:p w14:paraId="1B090298" w14:textId="77777777" w:rsidR="00D40C96" w:rsidRDefault="00305780">
      <w:pPr>
        <w:ind w:left="-5"/>
      </w:pPr>
      <w:r>
        <w:t>Building on work within a project exploring the feasibility of undertaking systematic reviews of research literature on effectiveness and outcomes in social care, a set of evaluation tools have been developed to assist in the critical appraisal of research</w:t>
      </w:r>
      <w:r>
        <w:t xml:space="preserve"> studies. The evaluation tool for quantitative studies contains six sub-sections: study evaluative overview; study, setting and sample; ethics; group comparability and outcome measurement; policy and practice implications; and other comments.  It provides </w:t>
      </w:r>
      <w:r>
        <w:t xml:space="preserve">a template of key questions to assist in the critical appraisal of quantitative research studies. </w:t>
      </w:r>
    </w:p>
    <w:p w14:paraId="43B54960" w14:textId="77777777" w:rsidR="00D40C96" w:rsidRDefault="00305780">
      <w:pPr>
        <w:spacing w:after="0" w:line="259" w:lineRule="auto"/>
        <w:ind w:left="0" w:firstLine="0"/>
      </w:pPr>
      <w:r>
        <w:t xml:space="preserve"> </w:t>
      </w:r>
    </w:p>
    <w:tbl>
      <w:tblPr>
        <w:tblStyle w:val="TableGrid"/>
        <w:tblW w:w="9110" w:type="dxa"/>
        <w:tblInd w:w="-41" w:type="dxa"/>
        <w:tblCellMar>
          <w:top w:w="46" w:type="dxa"/>
          <w:left w:w="41" w:type="dxa"/>
          <w:bottom w:w="0" w:type="dxa"/>
          <w:right w:w="49" w:type="dxa"/>
        </w:tblCellMar>
        <w:tblLook w:val="04A0" w:firstRow="1" w:lastRow="0" w:firstColumn="1" w:lastColumn="0" w:noHBand="0" w:noVBand="1"/>
      </w:tblPr>
      <w:tblGrid>
        <w:gridCol w:w="1804"/>
        <w:gridCol w:w="7306"/>
      </w:tblGrid>
      <w:tr w:rsidR="00D40C96" w14:paraId="0EDECB0B" w14:textId="77777777">
        <w:trPr>
          <w:trHeight w:val="342"/>
        </w:trPr>
        <w:tc>
          <w:tcPr>
            <w:tcW w:w="1804" w:type="dxa"/>
            <w:tcBorders>
              <w:top w:val="single" w:sz="6" w:space="0" w:color="ACA899"/>
              <w:left w:val="single" w:sz="6" w:space="0" w:color="ECE9D8"/>
              <w:bottom w:val="single" w:sz="6" w:space="0" w:color="ACA899"/>
              <w:right w:val="single" w:sz="6" w:space="0" w:color="ACA899"/>
            </w:tcBorders>
          </w:tcPr>
          <w:p w14:paraId="1CCCBEA5" w14:textId="77777777" w:rsidR="00D40C96" w:rsidRDefault="00305780">
            <w:pPr>
              <w:spacing w:after="0" w:line="259" w:lineRule="auto"/>
              <w:ind w:left="0" w:firstLine="0"/>
            </w:pPr>
            <w:r>
              <w:rPr>
                <w:b/>
              </w:rPr>
              <w:t>Review Area</w:t>
            </w:r>
            <w:r>
              <w:t xml:space="preserve"> </w:t>
            </w:r>
          </w:p>
        </w:tc>
        <w:tc>
          <w:tcPr>
            <w:tcW w:w="7306" w:type="dxa"/>
            <w:tcBorders>
              <w:top w:val="single" w:sz="6" w:space="0" w:color="ACA899"/>
              <w:left w:val="single" w:sz="6" w:space="0" w:color="ACA899"/>
              <w:bottom w:val="single" w:sz="6" w:space="0" w:color="ACA899"/>
              <w:right w:val="single" w:sz="6" w:space="0" w:color="ACA899"/>
            </w:tcBorders>
          </w:tcPr>
          <w:p w14:paraId="75BA8074" w14:textId="77777777" w:rsidR="00D40C96" w:rsidRDefault="00305780">
            <w:pPr>
              <w:spacing w:after="0" w:line="259" w:lineRule="auto"/>
              <w:ind w:left="4" w:firstLine="0"/>
            </w:pPr>
            <w:r>
              <w:rPr>
                <w:b/>
              </w:rPr>
              <w:t>Key Questions</w:t>
            </w:r>
            <w:r>
              <w:t xml:space="preserve"> </w:t>
            </w:r>
          </w:p>
        </w:tc>
      </w:tr>
      <w:tr w:rsidR="00D40C96" w14:paraId="300C97F9" w14:textId="77777777">
        <w:trPr>
          <w:trHeight w:val="343"/>
        </w:trPr>
        <w:tc>
          <w:tcPr>
            <w:tcW w:w="9110" w:type="dxa"/>
            <w:gridSpan w:val="2"/>
            <w:tcBorders>
              <w:top w:val="single" w:sz="6" w:space="0" w:color="ACA899"/>
              <w:left w:val="single" w:sz="6" w:space="0" w:color="ECE9D8"/>
              <w:bottom w:val="single" w:sz="6" w:space="0" w:color="ACA899"/>
              <w:right w:val="single" w:sz="6" w:space="0" w:color="ACA899"/>
            </w:tcBorders>
          </w:tcPr>
          <w:p w14:paraId="142023DD" w14:textId="77777777" w:rsidR="00D40C96" w:rsidRDefault="00305780">
            <w:pPr>
              <w:spacing w:after="0" w:line="259" w:lineRule="auto"/>
              <w:ind w:left="0" w:firstLine="0"/>
            </w:pPr>
            <w:r>
              <w:rPr>
                <w:b/>
              </w:rPr>
              <w:t>(1) STUDY OVERVIEW</w:t>
            </w:r>
            <w:r>
              <w:t xml:space="preserve"> </w:t>
            </w:r>
          </w:p>
        </w:tc>
      </w:tr>
      <w:tr w:rsidR="00D40C96" w14:paraId="0B80D893" w14:textId="77777777">
        <w:trPr>
          <w:trHeight w:val="595"/>
        </w:trPr>
        <w:tc>
          <w:tcPr>
            <w:tcW w:w="1804" w:type="dxa"/>
            <w:tcBorders>
              <w:top w:val="single" w:sz="6" w:space="0" w:color="ACA899"/>
              <w:left w:val="single" w:sz="6" w:space="0" w:color="ECE9D8"/>
              <w:bottom w:val="single" w:sz="6" w:space="0" w:color="ACA899"/>
              <w:right w:val="single" w:sz="6" w:space="0" w:color="ACA899"/>
            </w:tcBorders>
          </w:tcPr>
          <w:p w14:paraId="6E2EF842" w14:textId="77777777" w:rsidR="00D40C96" w:rsidRDefault="00305780">
            <w:pPr>
              <w:spacing w:after="0" w:line="259" w:lineRule="auto"/>
              <w:ind w:left="0" w:firstLine="0"/>
            </w:pPr>
            <w:r>
              <w:t xml:space="preserve">Bibliographic Details </w:t>
            </w:r>
          </w:p>
        </w:tc>
        <w:tc>
          <w:tcPr>
            <w:tcW w:w="7306" w:type="dxa"/>
            <w:tcBorders>
              <w:top w:val="single" w:sz="6" w:space="0" w:color="ACA899"/>
              <w:left w:val="single" w:sz="6" w:space="0" w:color="ACA899"/>
              <w:bottom w:val="single" w:sz="6" w:space="0" w:color="ACA899"/>
              <w:right w:val="single" w:sz="6" w:space="0" w:color="ACA899"/>
            </w:tcBorders>
          </w:tcPr>
          <w:p w14:paraId="1AF6DCC9" w14:textId="77777777" w:rsidR="00D40C96" w:rsidRDefault="00305780">
            <w:pPr>
              <w:spacing w:after="0" w:line="259" w:lineRule="auto"/>
              <w:ind w:left="4" w:firstLine="0"/>
            </w:pPr>
            <w:r>
              <w:t xml:space="preserve">0. Author, title, source (publisher and place of publication), year  </w:t>
            </w:r>
          </w:p>
        </w:tc>
      </w:tr>
      <w:tr w:rsidR="00D40C96" w14:paraId="4B19B1CB" w14:textId="77777777">
        <w:trPr>
          <w:trHeight w:val="598"/>
        </w:trPr>
        <w:tc>
          <w:tcPr>
            <w:tcW w:w="1804" w:type="dxa"/>
            <w:tcBorders>
              <w:top w:val="single" w:sz="6" w:space="0" w:color="ACA899"/>
              <w:left w:val="single" w:sz="6" w:space="0" w:color="ECE9D8"/>
              <w:bottom w:val="single" w:sz="6" w:space="0" w:color="ACA899"/>
              <w:right w:val="single" w:sz="6" w:space="0" w:color="ACA899"/>
            </w:tcBorders>
          </w:tcPr>
          <w:p w14:paraId="690132CD" w14:textId="77777777" w:rsidR="00D40C96" w:rsidRDefault="00305780">
            <w:pPr>
              <w:spacing w:after="0" w:line="259" w:lineRule="auto"/>
              <w:ind w:left="0" w:firstLine="0"/>
            </w:pPr>
            <w:r>
              <w:t xml:space="preserve">Purpose </w:t>
            </w:r>
          </w:p>
        </w:tc>
        <w:tc>
          <w:tcPr>
            <w:tcW w:w="7306" w:type="dxa"/>
            <w:tcBorders>
              <w:top w:val="single" w:sz="6" w:space="0" w:color="ACA899"/>
              <w:left w:val="single" w:sz="6" w:space="0" w:color="ACA899"/>
              <w:bottom w:val="single" w:sz="6" w:space="0" w:color="ACA899"/>
              <w:right w:val="single" w:sz="6" w:space="0" w:color="ACA899"/>
            </w:tcBorders>
          </w:tcPr>
          <w:p w14:paraId="6E06D389" w14:textId="77777777" w:rsidR="00D40C96" w:rsidRDefault="00305780">
            <w:pPr>
              <w:numPr>
                <w:ilvl w:val="0"/>
                <w:numId w:val="1"/>
              </w:numPr>
              <w:spacing w:after="0" w:line="259" w:lineRule="auto"/>
              <w:ind w:left="249" w:hanging="245"/>
            </w:pPr>
            <w:r>
              <w:t xml:space="preserve">What are the aims of the study?  </w:t>
            </w:r>
          </w:p>
          <w:p w14:paraId="16EE32A5" w14:textId="77777777" w:rsidR="00D40C96" w:rsidRDefault="00305780">
            <w:pPr>
              <w:numPr>
                <w:ilvl w:val="0"/>
                <w:numId w:val="1"/>
              </w:numPr>
              <w:spacing w:after="0" w:line="259" w:lineRule="auto"/>
              <w:ind w:left="249" w:hanging="245"/>
            </w:pPr>
            <w:r>
              <w:t xml:space="preserve">If the paper is part of a wider study, what are its aims?  </w:t>
            </w:r>
          </w:p>
        </w:tc>
      </w:tr>
      <w:tr w:rsidR="00D40C96" w14:paraId="26181011" w14:textId="77777777">
        <w:trPr>
          <w:trHeight w:val="344"/>
        </w:trPr>
        <w:tc>
          <w:tcPr>
            <w:tcW w:w="1804" w:type="dxa"/>
            <w:tcBorders>
              <w:top w:val="single" w:sz="6" w:space="0" w:color="ACA899"/>
              <w:left w:val="single" w:sz="6" w:space="0" w:color="ECE9D8"/>
              <w:bottom w:val="single" w:sz="6" w:space="0" w:color="ACA899"/>
              <w:right w:val="single" w:sz="6" w:space="0" w:color="ACA899"/>
            </w:tcBorders>
          </w:tcPr>
          <w:p w14:paraId="33C68805" w14:textId="77777777" w:rsidR="00D40C96" w:rsidRDefault="00305780">
            <w:pPr>
              <w:spacing w:after="0" w:line="259" w:lineRule="auto"/>
              <w:ind w:left="0" w:firstLine="0"/>
            </w:pPr>
            <w:r>
              <w:t xml:space="preserve">Key Findings </w:t>
            </w:r>
          </w:p>
        </w:tc>
        <w:tc>
          <w:tcPr>
            <w:tcW w:w="7306" w:type="dxa"/>
            <w:tcBorders>
              <w:top w:val="single" w:sz="6" w:space="0" w:color="ACA899"/>
              <w:left w:val="single" w:sz="6" w:space="0" w:color="ACA899"/>
              <w:bottom w:val="single" w:sz="6" w:space="0" w:color="ACA899"/>
              <w:right w:val="single" w:sz="6" w:space="0" w:color="ACA899"/>
            </w:tcBorders>
          </w:tcPr>
          <w:p w14:paraId="625D0866" w14:textId="77777777" w:rsidR="00D40C96" w:rsidRDefault="00305780">
            <w:pPr>
              <w:spacing w:after="0" w:line="259" w:lineRule="auto"/>
              <w:ind w:left="4" w:firstLine="0"/>
            </w:pPr>
            <w:r>
              <w:t xml:space="preserve">3. What are the key findings of the study?  </w:t>
            </w:r>
          </w:p>
        </w:tc>
      </w:tr>
      <w:tr w:rsidR="00D40C96" w14:paraId="76D1631D" w14:textId="77777777">
        <w:trPr>
          <w:trHeight w:val="595"/>
        </w:trPr>
        <w:tc>
          <w:tcPr>
            <w:tcW w:w="1804" w:type="dxa"/>
            <w:tcBorders>
              <w:top w:val="single" w:sz="6" w:space="0" w:color="ACA899"/>
              <w:left w:val="single" w:sz="6" w:space="0" w:color="ECE9D8"/>
              <w:bottom w:val="single" w:sz="6" w:space="0" w:color="ACA899"/>
              <w:right w:val="single" w:sz="6" w:space="0" w:color="ACA899"/>
            </w:tcBorders>
          </w:tcPr>
          <w:p w14:paraId="042D1BF2" w14:textId="77777777" w:rsidR="00D40C96" w:rsidRDefault="00305780">
            <w:pPr>
              <w:spacing w:after="0" w:line="259" w:lineRule="auto"/>
              <w:ind w:left="0" w:firstLine="0"/>
            </w:pPr>
            <w:r>
              <w:t xml:space="preserve">Evaluative </w:t>
            </w:r>
          </w:p>
          <w:p w14:paraId="5195B621" w14:textId="77777777" w:rsidR="00D40C96" w:rsidRDefault="00305780">
            <w:pPr>
              <w:spacing w:after="0" w:line="259" w:lineRule="auto"/>
              <w:ind w:left="0" w:firstLine="0"/>
            </w:pPr>
            <w:r>
              <w:t xml:space="preserve">Summary </w:t>
            </w:r>
          </w:p>
        </w:tc>
        <w:tc>
          <w:tcPr>
            <w:tcW w:w="7306" w:type="dxa"/>
            <w:tcBorders>
              <w:top w:val="single" w:sz="6" w:space="0" w:color="ACA899"/>
              <w:left w:val="single" w:sz="6" w:space="0" w:color="ACA899"/>
              <w:bottom w:val="single" w:sz="6" w:space="0" w:color="ACA899"/>
              <w:right w:val="single" w:sz="6" w:space="0" w:color="ACA899"/>
            </w:tcBorders>
          </w:tcPr>
          <w:p w14:paraId="7778F810" w14:textId="77777777" w:rsidR="00D40C96" w:rsidRDefault="00305780">
            <w:pPr>
              <w:spacing w:after="0" w:line="259" w:lineRule="auto"/>
              <w:ind w:left="4" w:firstLine="0"/>
            </w:pPr>
            <w:r>
              <w:t xml:space="preserve">4. What are the strengths and weaknesses of the study and theory, </w:t>
            </w:r>
            <w:proofErr w:type="gramStart"/>
            <w:r>
              <w:t>policy</w:t>
            </w:r>
            <w:proofErr w:type="gramEnd"/>
            <w:r>
              <w:t xml:space="preserve"> and practice implications?  </w:t>
            </w:r>
          </w:p>
        </w:tc>
      </w:tr>
      <w:tr w:rsidR="00D40C96" w14:paraId="3E96F357" w14:textId="77777777">
        <w:trPr>
          <w:trHeight w:val="343"/>
        </w:trPr>
        <w:tc>
          <w:tcPr>
            <w:tcW w:w="9110" w:type="dxa"/>
            <w:gridSpan w:val="2"/>
            <w:tcBorders>
              <w:top w:val="single" w:sz="6" w:space="0" w:color="ACA899"/>
              <w:left w:val="single" w:sz="6" w:space="0" w:color="ECE9D8"/>
              <w:bottom w:val="single" w:sz="6" w:space="0" w:color="ACA899"/>
              <w:right w:val="single" w:sz="6" w:space="0" w:color="ACA899"/>
            </w:tcBorders>
          </w:tcPr>
          <w:p w14:paraId="59D43F8D" w14:textId="77777777" w:rsidR="00D40C96" w:rsidRDefault="00305780">
            <w:pPr>
              <w:spacing w:after="0" w:line="259" w:lineRule="auto"/>
              <w:ind w:left="0" w:firstLine="0"/>
            </w:pPr>
            <w:r>
              <w:rPr>
                <w:b/>
              </w:rPr>
              <w:t>(2) STUDY, SETTING, SAMPLE AND ETHICS</w:t>
            </w:r>
            <w:r>
              <w:t xml:space="preserve"> </w:t>
            </w:r>
          </w:p>
        </w:tc>
      </w:tr>
      <w:tr w:rsidR="00D40C96" w14:paraId="683B2AE1" w14:textId="77777777">
        <w:trPr>
          <w:trHeight w:val="1608"/>
        </w:trPr>
        <w:tc>
          <w:tcPr>
            <w:tcW w:w="1804" w:type="dxa"/>
            <w:tcBorders>
              <w:top w:val="single" w:sz="6" w:space="0" w:color="ACA899"/>
              <w:left w:val="single" w:sz="6" w:space="0" w:color="ECE9D8"/>
              <w:bottom w:val="single" w:sz="6" w:space="0" w:color="ACA899"/>
              <w:right w:val="single" w:sz="6" w:space="0" w:color="ACA899"/>
            </w:tcBorders>
          </w:tcPr>
          <w:p w14:paraId="400238C2" w14:textId="77777777" w:rsidR="00D40C96" w:rsidRDefault="00305780">
            <w:pPr>
              <w:spacing w:after="0" w:line="259" w:lineRule="auto"/>
              <w:ind w:left="0" w:firstLine="0"/>
            </w:pPr>
            <w:r>
              <w:t xml:space="preserve">The Study </w:t>
            </w:r>
          </w:p>
        </w:tc>
        <w:tc>
          <w:tcPr>
            <w:tcW w:w="7306" w:type="dxa"/>
            <w:tcBorders>
              <w:top w:val="single" w:sz="6" w:space="0" w:color="ACA899"/>
              <w:left w:val="single" w:sz="6" w:space="0" w:color="ACA899"/>
              <w:bottom w:val="single" w:sz="6" w:space="0" w:color="ACA899"/>
              <w:right w:val="single" w:sz="6" w:space="0" w:color="ACA899"/>
            </w:tcBorders>
          </w:tcPr>
          <w:p w14:paraId="30483063" w14:textId="77777777" w:rsidR="00D40C96" w:rsidRDefault="00305780">
            <w:pPr>
              <w:numPr>
                <w:ilvl w:val="0"/>
                <w:numId w:val="2"/>
              </w:numPr>
              <w:spacing w:after="0" w:line="259" w:lineRule="auto"/>
              <w:ind w:firstLine="0"/>
            </w:pPr>
            <w:r>
              <w:t xml:space="preserve">What type of study is this?  </w:t>
            </w:r>
          </w:p>
          <w:p w14:paraId="5C750B7F" w14:textId="77777777" w:rsidR="00D40C96" w:rsidRDefault="00305780">
            <w:pPr>
              <w:numPr>
                <w:ilvl w:val="0"/>
                <w:numId w:val="2"/>
              </w:numPr>
              <w:spacing w:after="0" w:line="259" w:lineRule="auto"/>
              <w:ind w:firstLine="0"/>
            </w:pPr>
            <w:r>
              <w:t xml:space="preserve">What was the intervention?  </w:t>
            </w:r>
          </w:p>
          <w:p w14:paraId="1146F68F" w14:textId="77777777" w:rsidR="00D40C96" w:rsidRDefault="00305780">
            <w:pPr>
              <w:numPr>
                <w:ilvl w:val="0"/>
                <w:numId w:val="2"/>
              </w:numPr>
              <w:spacing w:after="0" w:line="259" w:lineRule="auto"/>
              <w:ind w:firstLine="0"/>
            </w:pPr>
            <w:r>
              <w:t xml:space="preserve">What was the comparison intervention?  </w:t>
            </w:r>
          </w:p>
          <w:p w14:paraId="6A6D833E" w14:textId="77777777" w:rsidR="00D40C96" w:rsidRDefault="00305780">
            <w:pPr>
              <w:numPr>
                <w:ilvl w:val="0"/>
                <w:numId w:val="2"/>
              </w:numPr>
              <w:spacing w:after="2" w:line="238" w:lineRule="auto"/>
              <w:ind w:firstLine="0"/>
            </w:pPr>
            <w:r>
              <w:t xml:space="preserve">Is there sufficient detail given of the nature of the intervention and the comparison intervention?  </w:t>
            </w:r>
          </w:p>
          <w:p w14:paraId="0650E3AD" w14:textId="77777777" w:rsidR="00D40C96" w:rsidRDefault="00305780">
            <w:pPr>
              <w:numPr>
                <w:ilvl w:val="0"/>
                <w:numId w:val="2"/>
              </w:numPr>
              <w:spacing w:after="0" w:line="259" w:lineRule="auto"/>
              <w:ind w:firstLine="0"/>
            </w:pPr>
            <w:r>
              <w:t xml:space="preserve">What is the relationship of the study to the area of the topic review?  </w:t>
            </w:r>
          </w:p>
        </w:tc>
      </w:tr>
      <w:tr w:rsidR="00D40C96" w14:paraId="03C44D26" w14:textId="77777777">
        <w:trPr>
          <w:trHeight w:val="343"/>
        </w:trPr>
        <w:tc>
          <w:tcPr>
            <w:tcW w:w="1804" w:type="dxa"/>
            <w:tcBorders>
              <w:top w:val="single" w:sz="6" w:space="0" w:color="ACA899"/>
              <w:left w:val="single" w:sz="6" w:space="0" w:color="ECE9D8"/>
              <w:bottom w:val="single" w:sz="6" w:space="0" w:color="ACA899"/>
              <w:right w:val="single" w:sz="6" w:space="0" w:color="ACA899"/>
            </w:tcBorders>
          </w:tcPr>
          <w:p w14:paraId="40E8DB12" w14:textId="77777777" w:rsidR="00D40C96" w:rsidRDefault="00305780">
            <w:pPr>
              <w:spacing w:after="0" w:line="259" w:lineRule="auto"/>
              <w:ind w:left="0" w:firstLine="0"/>
            </w:pPr>
            <w:r>
              <w:t xml:space="preserve">Setting </w:t>
            </w:r>
          </w:p>
        </w:tc>
        <w:tc>
          <w:tcPr>
            <w:tcW w:w="7306" w:type="dxa"/>
            <w:tcBorders>
              <w:top w:val="single" w:sz="6" w:space="0" w:color="ACA899"/>
              <w:left w:val="single" w:sz="6" w:space="0" w:color="ACA899"/>
              <w:bottom w:val="single" w:sz="6" w:space="0" w:color="ACA899"/>
              <w:right w:val="single" w:sz="6" w:space="0" w:color="ACA899"/>
            </w:tcBorders>
          </w:tcPr>
          <w:p w14:paraId="40291981" w14:textId="77777777" w:rsidR="00D40C96" w:rsidRDefault="00305780">
            <w:pPr>
              <w:spacing w:after="0" w:line="259" w:lineRule="auto"/>
              <w:ind w:left="4" w:firstLine="0"/>
              <w:jc w:val="both"/>
            </w:pPr>
            <w:r>
              <w:t xml:space="preserve">10. Within what geographical and care setting was the study carried out?  </w:t>
            </w:r>
          </w:p>
        </w:tc>
      </w:tr>
      <w:tr w:rsidR="00D40C96" w14:paraId="74F34B5E" w14:textId="77777777">
        <w:trPr>
          <w:trHeight w:val="3632"/>
        </w:trPr>
        <w:tc>
          <w:tcPr>
            <w:tcW w:w="1804" w:type="dxa"/>
            <w:tcBorders>
              <w:top w:val="single" w:sz="6" w:space="0" w:color="ACA899"/>
              <w:left w:val="single" w:sz="6" w:space="0" w:color="ECE9D8"/>
              <w:bottom w:val="single" w:sz="6" w:space="0" w:color="ACA899"/>
              <w:right w:val="single" w:sz="6" w:space="0" w:color="ACA899"/>
            </w:tcBorders>
          </w:tcPr>
          <w:p w14:paraId="1CD051C5" w14:textId="77777777" w:rsidR="00D40C96" w:rsidRDefault="00305780">
            <w:pPr>
              <w:spacing w:after="0" w:line="259" w:lineRule="auto"/>
              <w:ind w:left="0" w:firstLine="0"/>
            </w:pPr>
            <w:r>
              <w:t xml:space="preserve">Sample </w:t>
            </w:r>
          </w:p>
        </w:tc>
        <w:tc>
          <w:tcPr>
            <w:tcW w:w="7306" w:type="dxa"/>
            <w:tcBorders>
              <w:top w:val="single" w:sz="6" w:space="0" w:color="ACA899"/>
              <w:left w:val="single" w:sz="6" w:space="0" w:color="ACA899"/>
              <w:bottom w:val="single" w:sz="6" w:space="0" w:color="ACA899"/>
              <w:right w:val="single" w:sz="6" w:space="0" w:color="ACA899"/>
            </w:tcBorders>
          </w:tcPr>
          <w:p w14:paraId="7EDDB76C" w14:textId="77777777" w:rsidR="00D40C96" w:rsidRDefault="00305780">
            <w:pPr>
              <w:numPr>
                <w:ilvl w:val="0"/>
                <w:numId w:val="3"/>
              </w:numPr>
              <w:spacing w:after="0" w:line="259" w:lineRule="auto"/>
              <w:ind w:firstLine="0"/>
            </w:pPr>
            <w:r>
              <w:t xml:space="preserve">What was the source population?  </w:t>
            </w:r>
          </w:p>
          <w:p w14:paraId="1AD2A7AB" w14:textId="77777777" w:rsidR="00D40C96" w:rsidRDefault="00305780">
            <w:pPr>
              <w:numPr>
                <w:ilvl w:val="0"/>
                <w:numId w:val="3"/>
              </w:numPr>
              <w:spacing w:after="0" w:line="259" w:lineRule="auto"/>
              <w:ind w:firstLine="0"/>
            </w:pPr>
            <w:r>
              <w:t xml:space="preserve">What were the inclusion criteria?  </w:t>
            </w:r>
          </w:p>
          <w:p w14:paraId="1E77014C" w14:textId="77777777" w:rsidR="00D40C96" w:rsidRDefault="00305780">
            <w:pPr>
              <w:numPr>
                <w:ilvl w:val="0"/>
                <w:numId w:val="3"/>
              </w:numPr>
              <w:spacing w:after="0" w:line="259" w:lineRule="auto"/>
              <w:ind w:firstLine="0"/>
            </w:pPr>
            <w:r>
              <w:t xml:space="preserve">What were the exclusion criteria?  </w:t>
            </w:r>
          </w:p>
          <w:p w14:paraId="56798099" w14:textId="77777777" w:rsidR="00D40C96" w:rsidRDefault="00305780">
            <w:pPr>
              <w:numPr>
                <w:ilvl w:val="0"/>
                <w:numId w:val="3"/>
              </w:numPr>
              <w:spacing w:after="0" w:line="259" w:lineRule="auto"/>
              <w:ind w:firstLine="0"/>
            </w:pPr>
            <w:r>
              <w:t xml:space="preserve">How was the sample selected?  </w:t>
            </w:r>
          </w:p>
          <w:p w14:paraId="0E474C12" w14:textId="77777777" w:rsidR="00D40C96" w:rsidRDefault="00305780">
            <w:pPr>
              <w:numPr>
                <w:ilvl w:val="0"/>
                <w:numId w:val="3"/>
              </w:numPr>
              <w:spacing w:after="0" w:line="240" w:lineRule="auto"/>
              <w:ind w:firstLine="0"/>
            </w:pPr>
            <w:r>
              <w:t xml:space="preserve">If more than one group of subjects, how many groups were there, and how many people were in each group?  </w:t>
            </w:r>
          </w:p>
          <w:p w14:paraId="603E03E3" w14:textId="77777777" w:rsidR="00D40C96" w:rsidRDefault="00305780">
            <w:pPr>
              <w:numPr>
                <w:ilvl w:val="0"/>
                <w:numId w:val="3"/>
              </w:numPr>
              <w:spacing w:after="0" w:line="259" w:lineRule="auto"/>
              <w:ind w:firstLine="0"/>
            </w:pPr>
            <w:r>
              <w:t xml:space="preserve">How were subjects allocated to the groups?  </w:t>
            </w:r>
          </w:p>
          <w:p w14:paraId="462801E4" w14:textId="77777777" w:rsidR="00D40C96" w:rsidRDefault="00305780">
            <w:pPr>
              <w:numPr>
                <w:ilvl w:val="0"/>
                <w:numId w:val="3"/>
              </w:numPr>
              <w:spacing w:line="239" w:lineRule="auto"/>
              <w:ind w:firstLine="0"/>
            </w:pPr>
            <w:r>
              <w:t>What was the size of the study sample, and of any separate groups? 18. Is the achieved sample size suffic</w:t>
            </w:r>
            <w:r>
              <w:t xml:space="preserve">ient for the study aims and to warrant the conclusions drawn?  </w:t>
            </w:r>
          </w:p>
          <w:p w14:paraId="07DD6D49" w14:textId="77777777" w:rsidR="00D40C96" w:rsidRDefault="00305780">
            <w:pPr>
              <w:numPr>
                <w:ilvl w:val="0"/>
                <w:numId w:val="4"/>
              </w:numPr>
              <w:spacing w:after="0" w:line="259" w:lineRule="auto"/>
              <w:ind w:firstLine="0"/>
            </w:pPr>
            <w:r>
              <w:t xml:space="preserve">Is information provided on loss to follow up?  </w:t>
            </w:r>
          </w:p>
          <w:p w14:paraId="54B63ABF" w14:textId="77777777" w:rsidR="00D40C96" w:rsidRDefault="00305780">
            <w:pPr>
              <w:numPr>
                <w:ilvl w:val="0"/>
                <w:numId w:val="4"/>
              </w:numPr>
              <w:spacing w:after="0" w:line="259" w:lineRule="auto"/>
              <w:ind w:firstLine="0"/>
            </w:pPr>
            <w:r>
              <w:t xml:space="preserve">Is the sample appropriate to the aims of the study?  </w:t>
            </w:r>
          </w:p>
          <w:p w14:paraId="6DF89830" w14:textId="77777777" w:rsidR="00D40C96" w:rsidRDefault="00305780">
            <w:pPr>
              <w:numPr>
                <w:ilvl w:val="0"/>
                <w:numId w:val="4"/>
              </w:numPr>
              <w:spacing w:after="0" w:line="259" w:lineRule="auto"/>
              <w:ind w:firstLine="0"/>
            </w:pPr>
            <w:r>
              <w:t xml:space="preserve">What are the key sample characteristics, in relation to the topic area being reviewed?  </w:t>
            </w:r>
          </w:p>
        </w:tc>
      </w:tr>
      <w:tr w:rsidR="00D40C96" w14:paraId="5C3056C1" w14:textId="77777777">
        <w:trPr>
          <w:trHeight w:val="343"/>
        </w:trPr>
        <w:tc>
          <w:tcPr>
            <w:tcW w:w="9110" w:type="dxa"/>
            <w:gridSpan w:val="2"/>
            <w:tcBorders>
              <w:top w:val="single" w:sz="6" w:space="0" w:color="ACA899"/>
              <w:left w:val="single" w:sz="6" w:space="0" w:color="ECE9D8"/>
              <w:bottom w:val="single" w:sz="6" w:space="0" w:color="ACA899"/>
              <w:right w:val="single" w:sz="6" w:space="0" w:color="ACA899"/>
            </w:tcBorders>
          </w:tcPr>
          <w:p w14:paraId="349F3E93" w14:textId="77777777" w:rsidR="00D40C96" w:rsidRDefault="00305780">
            <w:pPr>
              <w:spacing w:after="0" w:line="259" w:lineRule="auto"/>
              <w:ind w:left="0" w:firstLine="0"/>
            </w:pPr>
            <w:r>
              <w:rPr>
                <w:b/>
              </w:rPr>
              <w:t>(3) ETHICS</w:t>
            </w:r>
            <w:r>
              <w:t xml:space="preserve"> </w:t>
            </w:r>
          </w:p>
        </w:tc>
      </w:tr>
      <w:tr w:rsidR="00D40C96" w14:paraId="743F91FC" w14:textId="77777777">
        <w:trPr>
          <w:trHeight w:val="849"/>
        </w:trPr>
        <w:tc>
          <w:tcPr>
            <w:tcW w:w="1804" w:type="dxa"/>
            <w:tcBorders>
              <w:top w:val="single" w:sz="6" w:space="0" w:color="ACA899"/>
              <w:left w:val="single" w:sz="6" w:space="0" w:color="ECE9D8"/>
              <w:bottom w:val="single" w:sz="6" w:space="0" w:color="ACA899"/>
              <w:right w:val="single" w:sz="6" w:space="0" w:color="ACA899"/>
            </w:tcBorders>
          </w:tcPr>
          <w:p w14:paraId="457D23A6" w14:textId="77777777" w:rsidR="00D40C96" w:rsidRDefault="00305780">
            <w:pPr>
              <w:spacing w:after="0" w:line="259" w:lineRule="auto"/>
              <w:ind w:left="0" w:firstLine="0"/>
            </w:pPr>
            <w:r>
              <w:t xml:space="preserve">Ethics </w:t>
            </w:r>
          </w:p>
        </w:tc>
        <w:tc>
          <w:tcPr>
            <w:tcW w:w="7306" w:type="dxa"/>
            <w:tcBorders>
              <w:top w:val="single" w:sz="6" w:space="0" w:color="ACA899"/>
              <w:left w:val="single" w:sz="6" w:space="0" w:color="ACA899"/>
              <w:bottom w:val="single" w:sz="6" w:space="0" w:color="ACA899"/>
              <w:right w:val="single" w:sz="6" w:space="0" w:color="ACA899"/>
            </w:tcBorders>
          </w:tcPr>
          <w:p w14:paraId="6CCD629B" w14:textId="77777777" w:rsidR="00D40C96" w:rsidRDefault="00305780">
            <w:pPr>
              <w:numPr>
                <w:ilvl w:val="0"/>
                <w:numId w:val="5"/>
              </w:numPr>
              <w:spacing w:after="0" w:line="259" w:lineRule="auto"/>
              <w:ind w:hanging="369"/>
            </w:pPr>
            <w:r>
              <w:t xml:space="preserve">Was Ethical Committee approval obtained?  </w:t>
            </w:r>
          </w:p>
          <w:p w14:paraId="1E4CC334" w14:textId="77777777" w:rsidR="00D40C96" w:rsidRDefault="00305780">
            <w:pPr>
              <w:numPr>
                <w:ilvl w:val="0"/>
                <w:numId w:val="5"/>
              </w:numPr>
              <w:spacing w:after="0" w:line="259" w:lineRule="auto"/>
              <w:ind w:hanging="369"/>
            </w:pPr>
            <w:r>
              <w:t xml:space="preserve">Was informed consent obtained from participants of the study? </w:t>
            </w:r>
          </w:p>
          <w:p w14:paraId="01E97524" w14:textId="77777777" w:rsidR="00D40C96" w:rsidRDefault="00305780">
            <w:pPr>
              <w:numPr>
                <w:ilvl w:val="0"/>
                <w:numId w:val="5"/>
              </w:numPr>
              <w:spacing w:after="0" w:line="259" w:lineRule="auto"/>
              <w:ind w:hanging="369"/>
            </w:pPr>
            <w:r>
              <w:t xml:space="preserve">Have ethical issues been adequately addressed?  </w:t>
            </w:r>
          </w:p>
        </w:tc>
      </w:tr>
    </w:tbl>
    <w:p w14:paraId="0C660145" w14:textId="77777777" w:rsidR="00305780" w:rsidRDefault="00305780">
      <w:pPr>
        <w:tabs>
          <w:tab w:val="right" w:pos="9028"/>
        </w:tabs>
        <w:spacing w:after="3" w:line="259" w:lineRule="auto"/>
        <w:ind w:left="-15" w:firstLine="0"/>
        <w:rPr>
          <w:rFonts w:ascii="Times New Roman" w:eastAsia="Times New Roman" w:hAnsi="Times New Roman" w:cs="Times New Roman"/>
          <w:sz w:val="20"/>
        </w:rPr>
      </w:pPr>
    </w:p>
    <w:p w14:paraId="2A4874B8" w14:textId="77777777" w:rsidR="00305780" w:rsidRDefault="00305780">
      <w:pPr>
        <w:tabs>
          <w:tab w:val="right" w:pos="9028"/>
        </w:tabs>
        <w:spacing w:after="3" w:line="259" w:lineRule="auto"/>
        <w:ind w:left="-15" w:firstLine="0"/>
        <w:rPr>
          <w:rFonts w:ascii="Times New Roman" w:eastAsia="Times New Roman" w:hAnsi="Times New Roman" w:cs="Times New Roman"/>
          <w:sz w:val="20"/>
        </w:rPr>
      </w:pPr>
    </w:p>
    <w:p w14:paraId="45D05B52" w14:textId="404B7807" w:rsidR="00D40C96" w:rsidRDefault="00305780">
      <w:pPr>
        <w:tabs>
          <w:tab w:val="right" w:pos="9028"/>
        </w:tabs>
        <w:spacing w:after="3" w:line="259" w:lineRule="auto"/>
        <w:ind w:left="-15" w:firstLine="0"/>
      </w:pPr>
      <w:r>
        <w:rPr>
          <w:rFonts w:ascii="Times New Roman" w:eastAsia="Times New Roman" w:hAnsi="Times New Roman" w:cs="Times New Roman"/>
          <w:sz w:val="20"/>
        </w:rPr>
        <w:t xml:space="preserve">Evaluation Tool for Quantitative Research Studies </w:t>
      </w:r>
      <w:r>
        <w:rPr>
          <w:rFonts w:ascii="Times New Roman" w:eastAsia="Times New Roman" w:hAnsi="Times New Roman" w:cs="Times New Roman"/>
          <w:sz w:val="20"/>
        </w:rPr>
        <w:tab/>
      </w:r>
      <w:r>
        <w:rPr>
          <w:rFonts w:ascii="Times New Roman" w:eastAsia="Times New Roman" w:hAnsi="Times New Roman" w:cs="Times New Roman"/>
          <w:sz w:val="24"/>
        </w:rPr>
        <w:t xml:space="preserve">1 </w:t>
      </w:r>
    </w:p>
    <w:p w14:paraId="654C4369" w14:textId="77777777" w:rsidR="00D40C96" w:rsidRDefault="00305780">
      <w:pPr>
        <w:spacing w:after="3" w:line="259" w:lineRule="auto"/>
        <w:ind w:left="-5"/>
      </w:pPr>
      <w:r>
        <w:rPr>
          <w:rFonts w:ascii="Times New Roman" w:eastAsia="Times New Roman" w:hAnsi="Times New Roman" w:cs="Times New Roman"/>
          <w:sz w:val="20"/>
        </w:rPr>
        <w:t xml:space="preserve">Prof Andrew Long, School of Healthcare, University of Leeds </w:t>
      </w:r>
    </w:p>
    <w:p w14:paraId="5DB2B8A6" w14:textId="77777777" w:rsidR="00305780" w:rsidRDefault="00305780">
      <w:pPr>
        <w:spacing w:after="0" w:line="240"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br w:type="page"/>
      </w:r>
    </w:p>
    <w:tbl>
      <w:tblPr>
        <w:tblStyle w:val="TableGrid"/>
        <w:tblW w:w="9110" w:type="dxa"/>
        <w:tblInd w:w="-41" w:type="dxa"/>
        <w:tblCellMar>
          <w:top w:w="45" w:type="dxa"/>
          <w:left w:w="41" w:type="dxa"/>
          <w:bottom w:w="0" w:type="dxa"/>
          <w:right w:w="7" w:type="dxa"/>
        </w:tblCellMar>
        <w:tblLook w:val="04A0" w:firstRow="1" w:lastRow="0" w:firstColumn="1" w:lastColumn="0" w:noHBand="0" w:noVBand="1"/>
      </w:tblPr>
      <w:tblGrid>
        <w:gridCol w:w="1928"/>
        <w:gridCol w:w="7182"/>
      </w:tblGrid>
      <w:tr w:rsidR="00D40C96" w14:paraId="0544DDCC" w14:textId="77777777">
        <w:trPr>
          <w:trHeight w:val="344"/>
        </w:trPr>
        <w:tc>
          <w:tcPr>
            <w:tcW w:w="9110" w:type="dxa"/>
            <w:gridSpan w:val="2"/>
            <w:tcBorders>
              <w:top w:val="single" w:sz="6" w:space="0" w:color="ACA899"/>
              <w:left w:val="single" w:sz="6" w:space="0" w:color="ECE9D8"/>
              <w:bottom w:val="single" w:sz="6" w:space="0" w:color="ACA899"/>
              <w:right w:val="single" w:sz="6" w:space="0" w:color="ACA899"/>
            </w:tcBorders>
          </w:tcPr>
          <w:p w14:paraId="01B12E2B" w14:textId="77777777" w:rsidR="00D40C96" w:rsidRDefault="00305780">
            <w:pPr>
              <w:spacing w:after="0" w:line="259" w:lineRule="auto"/>
              <w:ind w:left="0" w:firstLine="0"/>
            </w:pPr>
            <w:r>
              <w:rPr>
                <w:b/>
              </w:rPr>
              <w:lastRenderedPageBreak/>
              <w:t>(4) GROUP COMPARABILITY AND OUTCOME MEASUREMENT</w:t>
            </w:r>
            <w:r>
              <w:t xml:space="preserve"> </w:t>
            </w:r>
          </w:p>
        </w:tc>
      </w:tr>
      <w:tr w:rsidR="00D40C96" w14:paraId="078D25A0" w14:textId="77777777" w:rsidTr="00305780">
        <w:trPr>
          <w:trHeight w:val="2619"/>
        </w:trPr>
        <w:tc>
          <w:tcPr>
            <w:tcW w:w="1928" w:type="dxa"/>
            <w:tcBorders>
              <w:top w:val="single" w:sz="6" w:space="0" w:color="ACA899"/>
              <w:left w:val="single" w:sz="6" w:space="0" w:color="ECE9D8"/>
              <w:bottom w:val="single" w:sz="6" w:space="0" w:color="ACA899"/>
              <w:right w:val="single" w:sz="6" w:space="0" w:color="ACA899"/>
            </w:tcBorders>
          </w:tcPr>
          <w:p w14:paraId="3DFD9B1A" w14:textId="77777777" w:rsidR="00D40C96" w:rsidRDefault="00305780">
            <w:pPr>
              <w:spacing w:after="0" w:line="259" w:lineRule="auto"/>
              <w:ind w:left="0" w:firstLine="0"/>
            </w:pPr>
            <w:r>
              <w:t xml:space="preserve">Comparable Groups </w:t>
            </w:r>
          </w:p>
        </w:tc>
        <w:tc>
          <w:tcPr>
            <w:tcW w:w="7182" w:type="dxa"/>
            <w:tcBorders>
              <w:top w:val="single" w:sz="6" w:space="0" w:color="ACA899"/>
              <w:left w:val="single" w:sz="6" w:space="0" w:color="ACA899"/>
              <w:bottom w:val="single" w:sz="6" w:space="0" w:color="ACA899"/>
              <w:right w:val="single" w:sz="6" w:space="0" w:color="ACA899"/>
            </w:tcBorders>
          </w:tcPr>
          <w:p w14:paraId="4534038F" w14:textId="77777777" w:rsidR="00D40C96" w:rsidRDefault="00305780">
            <w:pPr>
              <w:numPr>
                <w:ilvl w:val="0"/>
                <w:numId w:val="6"/>
              </w:numPr>
              <w:spacing w:after="2" w:line="238" w:lineRule="auto"/>
              <w:ind w:firstLine="0"/>
            </w:pPr>
            <w:r>
              <w:t xml:space="preserve">If there was more than one group was analysed, were the groups comparable before the intervention? In what respects were they comparable and in what were they not?  </w:t>
            </w:r>
          </w:p>
          <w:p w14:paraId="77796EAC" w14:textId="77777777" w:rsidR="00D40C96" w:rsidRDefault="00305780">
            <w:pPr>
              <w:numPr>
                <w:ilvl w:val="0"/>
                <w:numId w:val="6"/>
              </w:numPr>
              <w:spacing w:after="2" w:line="238" w:lineRule="auto"/>
              <w:ind w:firstLine="0"/>
            </w:pPr>
            <w:r>
              <w:t>How were important confounding variables controlled (</w:t>
            </w:r>
            <w:proofErr w:type="gramStart"/>
            <w:r>
              <w:t>e.g.</w:t>
            </w:r>
            <w:proofErr w:type="gramEnd"/>
            <w:r>
              <w:t xml:space="preserve"> matching, randomisation, in the </w:t>
            </w:r>
            <w:r>
              <w:t xml:space="preserve">analysis stage)?  </w:t>
            </w:r>
          </w:p>
          <w:p w14:paraId="0897A1A4" w14:textId="77777777" w:rsidR="00D40C96" w:rsidRDefault="00305780">
            <w:pPr>
              <w:numPr>
                <w:ilvl w:val="0"/>
                <w:numId w:val="6"/>
              </w:numPr>
              <w:spacing w:after="0" w:line="259" w:lineRule="auto"/>
              <w:ind w:firstLine="0"/>
            </w:pPr>
            <w:r>
              <w:t xml:space="preserve">Was this control adequate to justify the author's conclusions? </w:t>
            </w:r>
          </w:p>
          <w:p w14:paraId="3C20CC72" w14:textId="77777777" w:rsidR="00D40C96" w:rsidRDefault="00305780">
            <w:pPr>
              <w:numPr>
                <w:ilvl w:val="0"/>
                <w:numId w:val="6"/>
              </w:numPr>
              <w:spacing w:after="0" w:line="240" w:lineRule="auto"/>
              <w:ind w:firstLine="0"/>
            </w:pPr>
            <w:r>
              <w:t xml:space="preserve">Were there other important confounding variables controlled for in the study design or analyses and what were they?  </w:t>
            </w:r>
          </w:p>
          <w:p w14:paraId="51501046" w14:textId="77777777" w:rsidR="00D40C96" w:rsidRDefault="00305780">
            <w:pPr>
              <w:numPr>
                <w:ilvl w:val="0"/>
                <w:numId w:val="6"/>
              </w:numPr>
              <w:spacing w:after="0" w:line="259" w:lineRule="auto"/>
              <w:ind w:firstLine="0"/>
            </w:pPr>
            <w:r>
              <w:t>Did the authors take these into account in their interp</w:t>
            </w:r>
            <w:r>
              <w:t xml:space="preserve">retation of the findings?  </w:t>
            </w:r>
          </w:p>
        </w:tc>
      </w:tr>
      <w:tr w:rsidR="00D40C96" w14:paraId="2121081F" w14:textId="77777777" w:rsidTr="00305780">
        <w:trPr>
          <w:trHeight w:val="3128"/>
        </w:trPr>
        <w:tc>
          <w:tcPr>
            <w:tcW w:w="1928" w:type="dxa"/>
            <w:tcBorders>
              <w:top w:val="single" w:sz="6" w:space="0" w:color="ACA899"/>
              <w:left w:val="single" w:sz="6" w:space="0" w:color="ECE9D8"/>
              <w:bottom w:val="single" w:sz="6" w:space="0" w:color="ACA899"/>
              <w:right w:val="single" w:sz="6" w:space="0" w:color="ACA899"/>
            </w:tcBorders>
          </w:tcPr>
          <w:p w14:paraId="4CE91695" w14:textId="77777777" w:rsidR="00D40C96" w:rsidRDefault="00305780">
            <w:pPr>
              <w:spacing w:after="0" w:line="259" w:lineRule="auto"/>
              <w:ind w:left="0" w:firstLine="0"/>
            </w:pPr>
            <w:r>
              <w:t xml:space="preserve">Outcome </w:t>
            </w:r>
          </w:p>
          <w:p w14:paraId="25143975" w14:textId="77777777" w:rsidR="00D40C96" w:rsidRDefault="00305780">
            <w:pPr>
              <w:spacing w:after="0" w:line="259" w:lineRule="auto"/>
              <w:ind w:left="0" w:firstLine="0"/>
            </w:pPr>
            <w:r>
              <w:t xml:space="preserve">Measurement </w:t>
            </w:r>
          </w:p>
        </w:tc>
        <w:tc>
          <w:tcPr>
            <w:tcW w:w="7182" w:type="dxa"/>
            <w:tcBorders>
              <w:top w:val="single" w:sz="6" w:space="0" w:color="ACA899"/>
              <w:left w:val="single" w:sz="6" w:space="0" w:color="ACA899"/>
              <w:bottom w:val="single" w:sz="6" w:space="0" w:color="ACA899"/>
              <w:right w:val="single" w:sz="6" w:space="0" w:color="ACA899"/>
            </w:tcBorders>
          </w:tcPr>
          <w:p w14:paraId="13ED037D" w14:textId="77777777" w:rsidR="00D40C96" w:rsidRDefault="00305780">
            <w:pPr>
              <w:numPr>
                <w:ilvl w:val="0"/>
                <w:numId w:val="7"/>
              </w:numPr>
              <w:spacing w:after="0" w:line="259" w:lineRule="auto"/>
              <w:ind w:firstLine="0"/>
            </w:pPr>
            <w:r>
              <w:t xml:space="preserve">What were the outcome criteria?  </w:t>
            </w:r>
          </w:p>
          <w:p w14:paraId="06AB9EEA" w14:textId="77777777" w:rsidR="00D40C96" w:rsidRDefault="00305780">
            <w:pPr>
              <w:numPr>
                <w:ilvl w:val="0"/>
                <w:numId w:val="7"/>
              </w:numPr>
              <w:spacing w:after="0" w:line="259" w:lineRule="auto"/>
              <w:ind w:firstLine="0"/>
            </w:pPr>
            <w:r>
              <w:t xml:space="preserve">What outcome measures were used?  </w:t>
            </w:r>
          </w:p>
          <w:p w14:paraId="00FC3BF2" w14:textId="77777777" w:rsidR="00D40C96" w:rsidRDefault="00305780">
            <w:pPr>
              <w:numPr>
                <w:ilvl w:val="0"/>
                <w:numId w:val="7"/>
              </w:numPr>
              <w:spacing w:after="0" w:line="259" w:lineRule="auto"/>
              <w:ind w:firstLine="0"/>
            </w:pPr>
            <w:r>
              <w:t xml:space="preserve">Are the measures appropriate, given the outcome criteria?  </w:t>
            </w:r>
          </w:p>
          <w:p w14:paraId="67946A95" w14:textId="77777777" w:rsidR="00D40C96" w:rsidRDefault="00305780">
            <w:pPr>
              <w:numPr>
                <w:ilvl w:val="0"/>
                <w:numId w:val="7"/>
              </w:numPr>
              <w:spacing w:after="0" w:line="259" w:lineRule="auto"/>
              <w:ind w:firstLine="0"/>
            </w:pPr>
            <w:r>
              <w:t>What other (</w:t>
            </w:r>
            <w:proofErr w:type="gramStart"/>
            <w:r>
              <w:t>e.g.</w:t>
            </w:r>
            <w:proofErr w:type="gramEnd"/>
            <w:r>
              <w:t xml:space="preserve"> process, cost) measures are used?  </w:t>
            </w:r>
          </w:p>
          <w:p w14:paraId="43C9D4C2" w14:textId="77777777" w:rsidR="00D40C96" w:rsidRDefault="00305780">
            <w:pPr>
              <w:numPr>
                <w:ilvl w:val="0"/>
                <w:numId w:val="7"/>
              </w:numPr>
              <w:spacing w:after="0" w:line="259" w:lineRule="auto"/>
              <w:ind w:firstLine="0"/>
            </w:pPr>
            <w:r>
              <w:t xml:space="preserve">Are the measures well validated?  </w:t>
            </w:r>
          </w:p>
          <w:p w14:paraId="30F3FABB" w14:textId="77777777" w:rsidR="00D40C96" w:rsidRDefault="00305780">
            <w:pPr>
              <w:numPr>
                <w:ilvl w:val="0"/>
                <w:numId w:val="7"/>
              </w:numPr>
              <w:spacing w:after="0" w:line="259" w:lineRule="auto"/>
              <w:ind w:firstLine="0"/>
            </w:pPr>
            <w:r>
              <w:t xml:space="preserve">Are the measures of known responsive to change?  </w:t>
            </w:r>
          </w:p>
          <w:p w14:paraId="1AE6B320" w14:textId="77777777" w:rsidR="00D40C96" w:rsidRDefault="00305780">
            <w:pPr>
              <w:numPr>
                <w:ilvl w:val="0"/>
                <w:numId w:val="7"/>
              </w:numPr>
              <w:spacing w:after="0" w:line="238" w:lineRule="auto"/>
              <w:ind w:firstLine="0"/>
            </w:pPr>
            <w:r>
              <w:t xml:space="preserve">Whose perspective do the outcome measures address (professional, service, user, carer)?  </w:t>
            </w:r>
          </w:p>
          <w:p w14:paraId="1F728847" w14:textId="77777777" w:rsidR="00D40C96" w:rsidRDefault="00305780">
            <w:pPr>
              <w:numPr>
                <w:ilvl w:val="0"/>
                <w:numId w:val="7"/>
              </w:numPr>
              <w:spacing w:after="0" w:line="259" w:lineRule="auto"/>
              <w:ind w:firstLine="0"/>
            </w:pPr>
            <w:r>
              <w:t xml:space="preserve">Is there a sufficient breath of perspective?  </w:t>
            </w:r>
          </w:p>
          <w:p w14:paraId="07E2C15F" w14:textId="77777777" w:rsidR="00D40C96" w:rsidRDefault="00305780">
            <w:pPr>
              <w:numPr>
                <w:ilvl w:val="0"/>
                <w:numId w:val="7"/>
              </w:numPr>
              <w:spacing w:after="0" w:line="259" w:lineRule="auto"/>
              <w:ind w:firstLine="0"/>
            </w:pPr>
            <w:r>
              <w:t xml:space="preserve">Are the outcome criteria useful/appropriate within routine practice? 39. Are the outcome measures useful/appropriate within routine practice?  </w:t>
            </w:r>
          </w:p>
        </w:tc>
      </w:tr>
      <w:tr w:rsidR="00D40C96" w14:paraId="1FD30544" w14:textId="77777777" w:rsidTr="00305780">
        <w:trPr>
          <w:trHeight w:val="850"/>
        </w:trPr>
        <w:tc>
          <w:tcPr>
            <w:tcW w:w="1928" w:type="dxa"/>
            <w:tcBorders>
              <w:top w:val="single" w:sz="6" w:space="0" w:color="ACA899"/>
              <w:left w:val="single" w:sz="6" w:space="0" w:color="ECE9D8"/>
              <w:bottom w:val="single" w:sz="6" w:space="0" w:color="ACA899"/>
              <w:right w:val="single" w:sz="6" w:space="0" w:color="ACA899"/>
            </w:tcBorders>
          </w:tcPr>
          <w:p w14:paraId="0B413FFE" w14:textId="77777777" w:rsidR="00D40C96" w:rsidRDefault="00305780">
            <w:pPr>
              <w:spacing w:after="0" w:line="259" w:lineRule="auto"/>
              <w:ind w:left="0" w:firstLine="0"/>
            </w:pPr>
            <w:r>
              <w:t xml:space="preserve">Time Scale of Measurement </w:t>
            </w:r>
          </w:p>
        </w:tc>
        <w:tc>
          <w:tcPr>
            <w:tcW w:w="7182" w:type="dxa"/>
            <w:tcBorders>
              <w:top w:val="single" w:sz="6" w:space="0" w:color="ACA899"/>
              <w:left w:val="single" w:sz="6" w:space="0" w:color="ACA899"/>
              <w:bottom w:val="single" w:sz="6" w:space="0" w:color="ACA899"/>
              <w:right w:val="single" w:sz="6" w:space="0" w:color="ACA899"/>
            </w:tcBorders>
          </w:tcPr>
          <w:p w14:paraId="6140A5A0" w14:textId="77777777" w:rsidR="00D40C96" w:rsidRDefault="00305780">
            <w:pPr>
              <w:numPr>
                <w:ilvl w:val="0"/>
                <w:numId w:val="8"/>
              </w:numPr>
              <w:spacing w:after="0" w:line="238" w:lineRule="auto"/>
              <w:ind w:firstLine="0"/>
            </w:pPr>
            <w:r>
              <w:t>What was the length of follow-up, and</w:t>
            </w:r>
            <w:r>
              <w:t xml:space="preserve"> at what time points was outcome measurement made?  </w:t>
            </w:r>
          </w:p>
          <w:p w14:paraId="081EC75E" w14:textId="77777777" w:rsidR="00D40C96" w:rsidRDefault="00305780">
            <w:pPr>
              <w:numPr>
                <w:ilvl w:val="0"/>
                <w:numId w:val="8"/>
              </w:numPr>
              <w:spacing w:after="0" w:line="259" w:lineRule="auto"/>
              <w:ind w:firstLine="0"/>
            </w:pPr>
            <w:r>
              <w:t xml:space="preserve">Is this period of follow-up sufficient to see the desired effects?  </w:t>
            </w:r>
          </w:p>
        </w:tc>
      </w:tr>
      <w:tr w:rsidR="00D40C96" w14:paraId="5DC712E9" w14:textId="77777777">
        <w:trPr>
          <w:trHeight w:val="341"/>
        </w:trPr>
        <w:tc>
          <w:tcPr>
            <w:tcW w:w="9110" w:type="dxa"/>
            <w:gridSpan w:val="2"/>
            <w:tcBorders>
              <w:top w:val="single" w:sz="6" w:space="0" w:color="ACA899"/>
              <w:left w:val="single" w:sz="6" w:space="0" w:color="ECE9D8"/>
              <w:bottom w:val="single" w:sz="6" w:space="0" w:color="ACA899"/>
              <w:right w:val="single" w:sz="6" w:space="0" w:color="ACA899"/>
            </w:tcBorders>
          </w:tcPr>
          <w:p w14:paraId="7D7DCA4E" w14:textId="77777777" w:rsidR="00D40C96" w:rsidRDefault="00305780">
            <w:pPr>
              <w:spacing w:after="0" w:line="259" w:lineRule="auto"/>
              <w:ind w:left="0" w:firstLine="0"/>
            </w:pPr>
            <w:r>
              <w:rPr>
                <w:b/>
              </w:rPr>
              <w:t>(5) POLICY AND PRACTICE IMPLICATIONS</w:t>
            </w:r>
            <w:r>
              <w:t xml:space="preserve"> </w:t>
            </w:r>
          </w:p>
        </w:tc>
      </w:tr>
      <w:tr w:rsidR="00D40C96" w14:paraId="146DCF80" w14:textId="77777777" w:rsidTr="00305780">
        <w:trPr>
          <w:trHeight w:val="2369"/>
        </w:trPr>
        <w:tc>
          <w:tcPr>
            <w:tcW w:w="1928" w:type="dxa"/>
            <w:tcBorders>
              <w:top w:val="single" w:sz="6" w:space="0" w:color="ACA899"/>
              <w:left w:val="single" w:sz="6" w:space="0" w:color="ECE9D8"/>
              <w:bottom w:val="single" w:sz="6" w:space="0" w:color="ACA899"/>
              <w:right w:val="single" w:sz="6" w:space="0" w:color="ACA899"/>
            </w:tcBorders>
          </w:tcPr>
          <w:p w14:paraId="392D6929" w14:textId="77777777" w:rsidR="00D40C96" w:rsidRDefault="00305780">
            <w:pPr>
              <w:spacing w:after="0" w:line="259" w:lineRule="auto"/>
              <w:ind w:left="0" w:firstLine="0"/>
            </w:pPr>
            <w:r>
              <w:t xml:space="preserve">Implications </w:t>
            </w:r>
          </w:p>
        </w:tc>
        <w:tc>
          <w:tcPr>
            <w:tcW w:w="7182" w:type="dxa"/>
            <w:tcBorders>
              <w:top w:val="single" w:sz="6" w:space="0" w:color="ACA899"/>
              <w:left w:val="single" w:sz="6" w:space="0" w:color="ACA899"/>
              <w:bottom w:val="single" w:sz="6" w:space="0" w:color="ACA899"/>
              <w:right w:val="single" w:sz="6" w:space="0" w:color="ACA899"/>
            </w:tcBorders>
          </w:tcPr>
          <w:p w14:paraId="1E280EAE" w14:textId="77777777" w:rsidR="00D40C96" w:rsidRDefault="00305780">
            <w:pPr>
              <w:spacing w:after="0" w:line="251" w:lineRule="auto"/>
              <w:ind w:left="4" w:right="211" w:firstLine="0"/>
            </w:pPr>
            <w:r>
              <w:t xml:space="preserve">42. </w:t>
            </w:r>
            <w:r>
              <w:t xml:space="preserve">To what setting are the study findings generalisable? (For example, is the setting typical or representative of care settings and in what respects?)  43. To what population are the study’s findings generalisable?  </w:t>
            </w:r>
          </w:p>
          <w:p w14:paraId="01C7F950" w14:textId="77777777" w:rsidR="00D40C96" w:rsidRDefault="00305780">
            <w:pPr>
              <w:numPr>
                <w:ilvl w:val="0"/>
                <w:numId w:val="9"/>
              </w:numPr>
              <w:spacing w:after="0" w:line="239" w:lineRule="auto"/>
              <w:ind w:firstLine="0"/>
            </w:pPr>
            <w:r>
              <w:t>Is the conclusion justified given the con</w:t>
            </w:r>
            <w:r>
              <w:t xml:space="preserve">duct of the study (For example, sampling procedure; measures of outcome </w:t>
            </w:r>
            <w:proofErr w:type="gramStart"/>
            <w:r>
              <w:t>used</w:t>
            </w:r>
            <w:proofErr w:type="gramEnd"/>
            <w:r>
              <w:t xml:space="preserve"> and results achieved?)  </w:t>
            </w:r>
          </w:p>
          <w:p w14:paraId="6FB42C34" w14:textId="77777777" w:rsidR="00D40C96" w:rsidRDefault="00305780">
            <w:pPr>
              <w:numPr>
                <w:ilvl w:val="0"/>
                <w:numId w:val="9"/>
              </w:numPr>
              <w:spacing w:after="0" w:line="259" w:lineRule="auto"/>
              <w:ind w:firstLine="0"/>
            </w:pPr>
            <w:r>
              <w:t xml:space="preserve">What are the implications for policy?  </w:t>
            </w:r>
          </w:p>
          <w:p w14:paraId="6E10C54B" w14:textId="77777777" w:rsidR="00D40C96" w:rsidRDefault="00305780">
            <w:pPr>
              <w:numPr>
                <w:ilvl w:val="0"/>
                <w:numId w:val="9"/>
              </w:numPr>
              <w:spacing w:after="0" w:line="259" w:lineRule="auto"/>
              <w:ind w:firstLine="0"/>
            </w:pPr>
            <w:r>
              <w:t xml:space="preserve">What are the implications for service practice?  </w:t>
            </w:r>
          </w:p>
        </w:tc>
      </w:tr>
      <w:tr w:rsidR="00D40C96" w14:paraId="40203682" w14:textId="77777777">
        <w:trPr>
          <w:trHeight w:val="343"/>
        </w:trPr>
        <w:tc>
          <w:tcPr>
            <w:tcW w:w="9110" w:type="dxa"/>
            <w:gridSpan w:val="2"/>
            <w:tcBorders>
              <w:top w:val="single" w:sz="6" w:space="0" w:color="ACA899"/>
              <w:left w:val="single" w:sz="6" w:space="0" w:color="ECE9D8"/>
              <w:bottom w:val="single" w:sz="6" w:space="0" w:color="ACA899"/>
              <w:right w:val="single" w:sz="6" w:space="0" w:color="ACA899"/>
            </w:tcBorders>
          </w:tcPr>
          <w:p w14:paraId="53BE21B6" w14:textId="77777777" w:rsidR="00D40C96" w:rsidRDefault="00305780">
            <w:pPr>
              <w:spacing w:after="0" w:line="259" w:lineRule="auto"/>
              <w:ind w:left="0" w:firstLine="0"/>
            </w:pPr>
            <w:r>
              <w:rPr>
                <w:b/>
              </w:rPr>
              <w:t>(6) OTHER COMMENTS</w:t>
            </w:r>
            <w:r>
              <w:t xml:space="preserve"> </w:t>
            </w:r>
          </w:p>
        </w:tc>
      </w:tr>
      <w:tr w:rsidR="00D40C96" w14:paraId="2417CEEB" w14:textId="77777777" w:rsidTr="00305780">
        <w:trPr>
          <w:trHeight w:val="847"/>
        </w:trPr>
        <w:tc>
          <w:tcPr>
            <w:tcW w:w="1928" w:type="dxa"/>
            <w:tcBorders>
              <w:top w:val="single" w:sz="6" w:space="0" w:color="ACA899"/>
              <w:left w:val="single" w:sz="6" w:space="0" w:color="ECE9D8"/>
              <w:bottom w:val="single" w:sz="6" w:space="0" w:color="ACA899"/>
              <w:right w:val="single" w:sz="6" w:space="0" w:color="ACA899"/>
            </w:tcBorders>
          </w:tcPr>
          <w:p w14:paraId="2ED7E894" w14:textId="77777777" w:rsidR="00D40C96" w:rsidRDefault="00305780">
            <w:pPr>
              <w:spacing w:after="0" w:line="259" w:lineRule="auto"/>
              <w:ind w:left="0" w:firstLine="0"/>
            </w:pPr>
            <w:r>
              <w:t xml:space="preserve">Other Comments </w:t>
            </w:r>
          </w:p>
        </w:tc>
        <w:tc>
          <w:tcPr>
            <w:tcW w:w="7182" w:type="dxa"/>
            <w:tcBorders>
              <w:top w:val="single" w:sz="6" w:space="0" w:color="ACA899"/>
              <w:left w:val="single" w:sz="6" w:space="0" w:color="ACA899"/>
              <w:bottom w:val="single" w:sz="6" w:space="0" w:color="ACA899"/>
              <w:right w:val="single" w:sz="6" w:space="0" w:color="ACA899"/>
            </w:tcBorders>
          </w:tcPr>
          <w:p w14:paraId="2C0236F4" w14:textId="77777777" w:rsidR="00D40C96" w:rsidRDefault="00305780">
            <w:pPr>
              <w:numPr>
                <w:ilvl w:val="0"/>
                <w:numId w:val="10"/>
              </w:numPr>
              <w:spacing w:after="0" w:line="259" w:lineRule="auto"/>
              <w:ind w:hanging="369"/>
            </w:pPr>
            <w:r>
              <w:t xml:space="preserve">What were the total number of references used in the study? </w:t>
            </w:r>
          </w:p>
          <w:p w14:paraId="6C030987" w14:textId="77777777" w:rsidR="00D40C96" w:rsidRDefault="00305780">
            <w:pPr>
              <w:numPr>
                <w:ilvl w:val="0"/>
                <w:numId w:val="10"/>
              </w:numPr>
              <w:spacing w:after="0" w:line="259" w:lineRule="auto"/>
              <w:ind w:hanging="369"/>
            </w:pPr>
            <w:r>
              <w:t xml:space="preserve">Are there any other noteworthy features of the study?  </w:t>
            </w:r>
          </w:p>
          <w:p w14:paraId="4B91668B" w14:textId="77777777" w:rsidR="00D40C96" w:rsidRDefault="00305780">
            <w:pPr>
              <w:numPr>
                <w:ilvl w:val="0"/>
                <w:numId w:val="10"/>
              </w:numPr>
              <w:spacing w:after="0" w:line="259" w:lineRule="auto"/>
              <w:ind w:hanging="369"/>
            </w:pPr>
            <w:r>
              <w:t xml:space="preserve">List other study references  </w:t>
            </w:r>
          </w:p>
        </w:tc>
      </w:tr>
      <w:tr w:rsidR="00D40C96" w14:paraId="560C4E6B" w14:textId="77777777" w:rsidTr="00305780">
        <w:trPr>
          <w:trHeight w:val="596"/>
        </w:trPr>
        <w:tc>
          <w:tcPr>
            <w:tcW w:w="1928" w:type="dxa"/>
            <w:tcBorders>
              <w:top w:val="single" w:sz="6" w:space="0" w:color="ACA899"/>
              <w:left w:val="single" w:sz="6" w:space="0" w:color="ECE9D8"/>
              <w:bottom w:val="single" w:sz="6" w:space="0" w:color="ACA899"/>
              <w:right w:val="single" w:sz="6" w:space="0" w:color="ACA899"/>
            </w:tcBorders>
          </w:tcPr>
          <w:p w14:paraId="4069E0D7" w14:textId="77777777" w:rsidR="00D40C96" w:rsidRDefault="00305780">
            <w:pPr>
              <w:spacing w:after="0" w:line="259" w:lineRule="auto"/>
              <w:ind w:left="0" w:firstLine="0"/>
            </w:pPr>
            <w:r>
              <w:t xml:space="preserve">Reviewer </w:t>
            </w:r>
          </w:p>
        </w:tc>
        <w:tc>
          <w:tcPr>
            <w:tcW w:w="7182" w:type="dxa"/>
            <w:tcBorders>
              <w:top w:val="single" w:sz="6" w:space="0" w:color="ACA899"/>
              <w:left w:val="single" w:sz="6" w:space="0" w:color="ACA899"/>
              <w:bottom w:val="single" w:sz="6" w:space="0" w:color="ACA899"/>
              <w:right w:val="single" w:sz="6" w:space="0" w:color="ACA899"/>
            </w:tcBorders>
          </w:tcPr>
          <w:p w14:paraId="38E37F48" w14:textId="77777777" w:rsidR="00D40C96" w:rsidRDefault="00305780">
            <w:pPr>
              <w:numPr>
                <w:ilvl w:val="0"/>
                <w:numId w:val="11"/>
              </w:numPr>
              <w:spacing w:after="0" w:line="259" w:lineRule="auto"/>
              <w:ind w:hanging="369"/>
            </w:pPr>
            <w:r>
              <w:t xml:space="preserve">Name of reviewer </w:t>
            </w:r>
          </w:p>
          <w:p w14:paraId="0A96CB92" w14:textId="77777777" w:rsidR="00D40C96" w:rsidRDefault="00305780">
            <w:pPr>
              <w:numPr>
                <w:ilvl w:val="0"/>
                <w:numId w:val="11"/>
              </w:numPr>
              <w:spacing w:after="0" w:line="259" w:lineRule="auto"/>
              <w:ind w:hanging="369"/>
            </w:pPr>
            <w:r>
              <w:t xml:space="preserve">Review date  </w:t>
            </w:r>
          </w:p>
        </w:tc>
      </w:tr>
    </w:tbl>
    <w:p w14:paraId="3129496C" w14:textId="77777777" w:rsidR="00D40C96" w:rsidRDefault="00305780">
      <w:pPr>
        <w:spacing w:after="0" w:line="259" w:lineRule="auto"/>
        <w:ind w:left="0" w:firstLine="0"/>
      </w:pPr>
      <w:r>
        <w:rPr>
          <w:b/>
        </w:rPr>
        <w:t xml:space="preserve"> </w:t>
      </w:r>
    </w:p>
    <w:p w14:paraId="17F272F4" w14:textId="77777777" w:rsidR="00D40C96" w:rsidRDefault="00305780">
      <w:pPr>
        <w:spacing w:line="239" w:lineRule="auto"/>
        <w:ind w:left="0" w:firstLine="0"/>
      </w:pPr>
      <w:r>
        <w:rPr>
          <w:b/>
        </w:rPr>
        <w:t>Source:</w:t>
      </w:r>
      <w:r>
        <w:t xml:space="preserve"> </w:t>
      </w:r>
      <w:r>
        <w:t xml:space="preserve">Long AF, Godfrey M, Randall T, </w:t>
      </w:r>
      <w:proofErr w:type="spellStart"/>
      <w:r>
        <w:t>Brettle</w:t>
      </w:r>
      <w:proofErr w:type="spellEnd"/>
      <w:r>
        <w:t xml:space="preserve"> AJ and Grant MJ (2002) </w:t>
      </w:r>
      <w:r>
        <w:rPr>
          <w:i/>
        </w:rPr>
        <w:t>Developing Evidence Based Social Care Policy and Practice. Part 3: Feasibility of Undertaking Systematic Reviews in Social Care</w:t>
      </w:r>
      <w:r>
        <w:t xml:space="preserve">. Leeds: Nuffield Institute for Health.  </w:t>
      </w:r>
    </w:p>
    <w:p w14:paraId="4B30AF64" w14:textId="77777777" w:rsidR="00D40C96" w:rsidRDefault="00305780">
      <w:pPr>
        <w:spacing w:after="0" w:line="259" w:lineRule="auto"/>
        <w:ind w:left="0" w:firstLine="0"/>
      </w:pPr>
      <w:r>
        <w:t xml:space="preserve"> </w:t>
      </w:r>
    </w:p>
    <w:p w14:paraId="25C56460" w14:textId="65A5D95B" w:rsidR="00D40C96" w:rsidRDefault="00305780">
      <w:pPr>
        <w:ind w:left="-5"/>
        <w:rPr>
          <w:b/>
        </w:rPr>
      </w:pPr>
      <w:r>
        <w:rPr>
          <w:b/>
        </w:rPr>
        <w:t xml:space="preserve">Note: </w:t>
      </w:r>
      <w:r>
        <w:t>This tool was developed while the lead author was at the Health Care Practice R&amp;D Unit (HCPRDU) at the University of Salford.  It has since been slightly modified.</w:t>
      </w:r>
      <w:r>
        <w:rPr>
          <w:b/>
        </w:rPr>
        <w:t xml:space="preserve"> </w:t>
      </w:r>
    </w:p>
    <w:p w14:paraId="2690641B" w14:textId="77777777" w:rsidR="00305780" w:rsidRDefault="00305780">
      <w:pPr>
        <w:ind w:left="-5"/>
      </w:pPr>
    </w:p>
    <w:p w14:paraId="78F365A1" w14:textId="77777777" w:rsidR="00D40C96" w:rsidRDefault="00305780">
      <w:pPr>
        <w:tabs>
          <w:tab w:val="right" w:pos="9028"/>
        </w:tabs>
        <w:spacing w:after="3" w:line="259" w:lineRule="auto"/>
        <w:ind w:left="-15" w:firstLine="0"/>
      </w:pPr>
      <w:r>
        <w:rPr>
          <w:rFonts w:ascii="Times New Roman" w:eastAsia="Times New Roman" w:hAnsi="Times New Roman" w:cs="Times New Roman"/>
          <w:sz w:val="20"/>
        </w:rPr>
        <w:t xml:space="preserve">Evaluation Tool for Quantitative Research Studies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p w14:paraId="2C8ED477" w14:textId="77777777" w:rsidR="00D40C96" w:rsidRDefault="00305780">
      <w:pPr>
        <w:spacing w:after="3" w:line="259" w:lineRule="auto"/>
        <w:ind w:left="-5"/>
      </w:pPr>
      <w:r>
        <w:rPr>
          <w:rFonts w:ascii="Times New Roman" w:eastAsia="Times New Roman" w:hAnsi="Times New Roman" w:cs="Times New Roman"/>
          <w:sz w:val="20"/>
        </w:rPr>
        <w:t>Prof Andrew Long, School of Healthc</w:t>
      </w:r>
      <w:r>
        <w:rPr>
          <w:rFonts w:ascii="Times New Roman" w:eastAsia="Times New Roman" w:hAnsi="Times New Roman" w:cs="Times New Roman"/>
          <w:sz w:val="20"/>
        </w:rPr>
        <w:t xml:space="preserve">are, University of Leeds </w:t>
      </w:r>
    </w:p>
    <w:sectPr w:rsidR="00D40C96">
      <w:pgSz w:w="11906" w:h="16838"/>
      <w:pgMar w:top="711" w:right="1438" w:bottom="7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6352"/>
    <w:multiLevelType w:val="hybridMultilevel"/>
    <w:tmpl w:val="365AAB0E"/>
    <w:lvl w:ilvl="0" w:tplc="DB12C38C">
      <w:start w:val="5"/>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7030F0">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272D6">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8FB3C">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EC7AA">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C7A2A">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86152">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0CFFC">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29E14">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5939F1"/>
    <w:multiLevelType w:val="hybridMultilevel"/>
    <w:tmpl w:val="40A2EAF2"/>
    <w:lvl w:ilvl="0" w:tplc="C7442D5C">
      <w:start w:val="47"/>
      <w:numFmt w:val="decimal"/>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A67A4A">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0AEDF0">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C0E536">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A2144">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9A9A26">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6D49C">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61E32">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038C2">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6879C7"/>
    <w:multiLevelType w:val="hybridMultilevel"/>
    <w:tmpl w:val="2520C7C2"/>
    <w:lvl w:ilvl="0" w:tplc="1158BD4E">
      <w:start w:val="40"/>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4C3C4">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4A2940">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AD256">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A9050">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4664E">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20B44">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980ECA">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AF6A4">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273B0F"/>
    <w:multiLevelType w:val="hybridMultilevel"/>
    <w:tmpl w:val="D1006F40"/>
    <w:lvl w:ilvl="0" w:tplc="823CC4EE">
      <w:start w:val="44"/>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E1ACE">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8030E6">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6E126">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8BDE2">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E655E">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D619FA">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8C962">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4464D8">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A03167"/>
    <w:multiLevelType w:val="hybridMultilevel"/>
    <w:tmpl w:val="D2EE8A6C"/>
    <w:lvl w:ilvl="0" w:tplc="C466F852">
      <w:start w:val="25"/>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8B2F2">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DC6D00">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801E76">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92ADF4">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FCD372">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A62C06">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84692">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905144">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060266"/>
    <w:multiLevelType w:val="hybridMultilevel"/>
    <w:tmpl w:val="5BBEDF0E"/>
    <w:lvl w:ilvl="0" w:tplc="95B01FAE">
      <w:start w:val="19"/>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E1DBA">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D4E4C4">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76B604">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F889C4">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E3360">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968DF4">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8EC7A">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521A52">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A80FF9"/>
    <w:multiLevelType w:val="hybridMultilevel"/>
    <w:tmpl w:val="FA8C887E"/>
    <w:lvl w:ilvl="0" w:tplc="B3428A38">
      <w:start w:val="50"/>
      <w:numFmt w:val="decimal"/>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282E">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E62F2">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041034">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81B16">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9E4BE0">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9A5F1C">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E3A6E">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382DA6">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2D0D45"/>
    <w:multiLevelType w:val="hybridMultilevel"/>
    <w:tmpl w:val="770455D0"/>
    <w:lvl w:ilvl="0" w:tplc="9A6237BA">
      <w:start w:val="11"/>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1C0654">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4655A6">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C2866">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C4798">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640E00">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8EEDE0">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CB21E">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7069C8">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AC0D4B"/>
    <w:multiLevelType w:val="hybridMultilevel"/>
    <w:tmpl w:val="38EE8D96"/>
    <w:lvl w:ilvl="0" w:tplc="160E853C">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EFAF8">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EC85A">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C44748">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CC766">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C6E1A">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4A3B8">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C414E">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38E43A">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D944B9"/>
    <w:multiLevelType w:val="hybridMultilevel"/>
    <w:tmpl w:val="75FA5958"/>
    <w:lvl w:ilvl="0" w:tplc="1222E796">
      <w:start w:val="30"/>
      <w:numFmt w:val="decimal"/>
      <w:lvlText w:val="%1."/>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403BA">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40E870">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81270">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C9026">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161E24">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AEAA0">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61888">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DC55A8">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2043F8"/>
    <w:multiLevelType w:val="hybridMultilevel"/>
    <w:tmpl w:val="8BF2687C"/>
    <w:lvl w:ilvl="0" w:tplc="FE5824EA">
      <w:start w:val="22"/>
      <w:numFmt w:val="decimal"/>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06B46">
      <w:start w:val="1"/>
      <w:numFmt w:val="lowerLetter"/>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8AF260">
      <w:start w:val="1"/>
      <w:numFmt w:val="lowerRoman"/>
      <w:lvlText w:val="%3"/>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A4340A">
      <w:start w:val="1"/>
      <w:numFmt w:val="decimal"/>
      <w:lvlText w:val="%4"/>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CA786">
      <w:start w:val="1"/>
      <w:numFmt w:val="lowerLetter"/>
      <w:lvlText w:val="%5"/>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8876CA">
      <w:start w:val="1"/>
      <w:numFmt w:val="lowerRoman"/>
      <w:lvlText w:val="%6"/>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029702">
      <w:start w:val="1"/>
      <w:numFmt w:val="decimal"/>
      <w:lvlText w:val="%7"/>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DF4">
      <w:start w:val="1"/>
      <w:numFmt w:val="lowerLetter"/>
      <w:lvlText w:val="%8"/>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445D10">
      <w:start w:val="1"/>
      <w:numFmt w:val="lowerRoman"/>
      <w:lvlText w:val="%9"/>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0"/>
  </w:num>
  <w:num w:numId="3">
    <w:abstractNumId w:val="7"/>
  </w:num>
  <w:num w:numId="4">
    <w:abstractNumId w:val="5"/>
  </w:num>
  <w:num w:numId="5">
    <w:abstractNumId w:val="10"/>
  </w:num>
  <w:num w:numId="6">
    <w:abstractNumId w:val="4"/>
  </w:num>
  <w:num w:numId="7">
    <w:abstractNumId w:val="9"/>
  </w:num>
  <w:num w:numId="8">
    <w:abstractNumId w:val="2"/>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96"/>
    <w:rsid w:val="00305780"/>
    <w:rsid w:val="00D4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032BCE"/>
  <w15:docId w15:val="{E799C965-F2BA-D64E-9F0F-8098A864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10" w:hanging="10"/>
    </w:pPr>
    <w:rPr>
      <w:rFonts w:ascii="Arial" w:eastAsia="Arial" w:hAnsi="Arial" w:cs="Arial"/>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Tool for Quantitative Research Studies</dc:title>
  <dc:subject/>
  <dc:creator>School of Healthcare</dc:creator>
  <cp:keywords/>
  <cp:lastModifiedBy>SSC EMAIL Sensory Centre</cp:lastModifiedBy>
  <cp:revision>2</cp:revision>
  <dcterms:created xsi:type="dcterms:W3CDTF">2022-01-31T16:45:00Z</dcterms:created>
  <dcterms:modified xsi:type="dcterms:W3CDTF">2022-01-31T16:45:00Z</dcterms:modified>
</cp:coreProperties>
</file>